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8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D6743E">
              <w:rPr>
                <w:rFonts w:ascii="Times New Roman" w:hAnsi="Times New Roman"/>
              </w:rPr>
              <w:t xml:space="preserve">AQUISIÇÃO PARCELADA DE MATERIAL DE </w:t>
            </w:r>
            <w:r w:rsidR="000567D6">
              <w:rPr>
                <w:rFonts w:ascii="Times New Roman" w:hAnsi="Times New Roman"/>
              </w:rPr>
              <w:t>EXPEDIENTE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CC3D5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0567D6">
              <w:rPr>
                <w:rFonts w:ascii="Times New Roman" w:hAnsi="Times New Roman"/>
                <w:bCs/>
                <w:color w:val="000000"/>
              </w:rPr>
              <w:t>para atender a demanda diária dos servidores ao desenvolver atividades cotidianas junto ao expediente da Câmara municipal, atendendo tanto aos servidores quanto aos membros do poder legislativo municipal</w:t>
            </w:r>
            <w:r w:rsidR="00CC3D5D">
              <w:rPr>
                <w:rFonts w:ascii="Times New Roman" w:hAnsi="Times New Roman"/>
                <w:bCs/>
                <w:color w:val="000000"/>
              </w:rPr>
              <w:t>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9258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78"/>
              <w:gridCol w:w="3920"/>
              <w:gridCol w:w="965"/>
              <w:gridCol w:w="1143"/>
              <w:gridCol w:w="1134"/>
              <w:gridCol w:w="1418"/>
            </w:tblGrid>
            <w:tr w:rsidR="000567D6" w:rsidRPr="00B122F6" w:rsidTr="000567D6">
              <w:trPr>
                <w:trHeight w:val="615"/>
                <w:jc w:val="center"/>
              </w:trPr>
              <w:tc>
                <w:tcPr>
                  <w:tcW w:w="67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ITEM</w:t>
                  </w:r>
                </w:p>
              </w:tc>
              <w:tc>
                <w:tcPr>
                  <w:tcW w:w="39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DESCRIÇÃO</w:t>
                  </w:r>
                </w:p>
              </w:tc>
              <w:tc>
                <w:tcPr>
                  <w:tcW w:w="96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QUANT.</w:t>
                  </w:r>
                </w:p>
              </w:tc>
              <w:tc>
                <w:tcPr>
                  <w:tcW w:w="114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UND.</w:t>
                  </w:r>
                </w:p>
              </w:tc>
              <w:tc>
                <w:tcPr>
                  <w:tcW w:w="113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PREÇO 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br/>
                    <w:t>UNIT.</w:t>
                  </w:r>
                </w:p>
              </w:tc>
              <w:tc>
                <w:tcPr>
                  <w:tcW w:w="141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PREÇO 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br/>
                    <w:t>TOTAL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ALMOFADA P/ CARIMBO Nº.3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APONTADOR SIMPLES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67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AGENDA COM 150 FOLHAS ENCADERNAÇÃO WIRE-O CAPA PERSONALIZADA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2</w:t>
                  </w:r>
                  <w:r w:rsidR="0038231F">
                    <w:rPr>
                      <w:rFonts w:ascii="Times New Roman" w:hAnsi="Times New Roman"/>
                      <w:color w:val="000000"/>
                    </w:rPr>
                    <w:t>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30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ARQUIVO MORTO POLIONDA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4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BARBANTE DE ALGODÃO 200G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6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BLOCO DE RECADOS C/ADESIVOS NAS PONTAS 76x102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BORRACHA PONTEIRA C/100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CAD. BROCHURA 48FOLHA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CALCULADORA MÉDIA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2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CANETA ESFEROGRAFICA C/50 0.7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CANETA ESFEROGRAFICA C/50 MEDIA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CLASSIFICADOR DUPLO PAPELÃO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CLIPS 2/0, 3/0, 4/0 GALVANIZADO C/50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CLIPS 6/0, 8/0 GALV. 500G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CLIPS 6/0, 8/0 GALVANIZADO C/50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COLA BRANCA 90G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COLA EM BASTÃO 8G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COLA INSTANTANEA 20G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COLA QUENTE FINA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COLA QUENTE GROSSA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 xml:space="preserve">PISTOLA PARA COLA QUENTE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CONTRA CAPA P/ ENCARDENAÇÃO A4 PLASTICA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CORRETIVO LIQUIDO 18ML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ENV. OFICIO S/ CEP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ENV. SACO OURO 24X34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ESTILETE ESTREITO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ESTILETE LARGO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EXTRATOR DE GRAMPO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FITA DUPLA FACE 24X30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FITA </w:t>
                  </w:r>
                  <w:r>
                    <w:rPr>
                      <w:rFonts w:ascii="Times New Roman" w:hAnsi="Times New Roman"/>
                      <w:color w:val="000000"/>
                    </w:rPr>
                    <w:t>ADESIVA TRANSPARENTE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 12X30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FITA </w:t>
                  </w:r>
                  <w:r>
                    <w:rPr>
                      <w:rFonts w:ascii="Times New Roman" w:hAnsi="Times New Roman"/>
                      <w:color w:val="000000"/>
                    </w:rPr>
                    <w:t>ADESIVA TRANSPARENTE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 12X50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FITA </w:t>
                  </w:r>
                  <w:r>
                    <w:rPr>
                      <w:rFonts w:ascii="Times New Roman" w:hAnsi="Times New Roman"/>
                      <w:color w:val="000000"/>
                    </w:rPr>
                    <w:t>ADESIVA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 COLORIDO 12X10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FITILHO CORES VARIADAS UNIDADE COM 100M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</w:t>
                  </w:r>
                  <w:r w:rsidR="0038231F">
                    <w:rPr>
                      <w:rFonts w:ascii="Times New Roman" w:hAnsi="Times New Roman"/>
                      <w:color w:val="000000"/>
                    </w:rPr>
                    <w:t>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GRAMPEADOR 266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GRAMPEADOR MEDIO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GRAMPO 26/6 C/5000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GRAMPO TRILHO C/50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</w:t>
                  </w:r>
                  <w:r w:rsidR="0038231F">
                    <w:rPr>
                      <w:rFonts w:ascii="Times New Roman" w:hAnsi="Times New Roman"/>
                      <w:color w:val="000000"/>
                    </w:rPr>
                    <w:t>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LÁPIS GRAFITE PRETO Nº2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LIVRO ATA C/100FOLHA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LIVRO DE PONTO C/100FOLHA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LIVRO DE PROTOCOLO C/100FOLHA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MARCA TEXTO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PAPEL MADEIRA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FOLHA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PAPEL </w:t>
                  </w:r>
                  <w:r w:rsidR="00B94648">
                    <w:rPr>
                      <w:rFonts w:ascii="Times New Roman" w:hAnsi="Times New Roman"/>
                      <w:color w:val="000000"/>
                    </w:rPr>
                    <w:t xml:space="preserve"> A4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 RESMA</w:t>
                  </w:r>
                  <w:bookmarkStart w:id="1" w:name="_GoBack"/>
                  <w:bookmarkEnd w:id="1"/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500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RESMA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PAPEL OFICIO COLORIDO C/100FOLHAS A4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PACOTE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PAPEL PARA FOTO C/20FOLHAS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PACOTE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PAPEL PAUTADO C/400FOLHAS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RESMA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PASTA AZ LOMBO LARGO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PASTA C/ABAS E ELASTICO PLASTICA OFICIO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PASTA CATALOGO C/50FOLHAS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30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PASTA SUSPENSA MARMORIZADA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PASTA TRILHO PLASTICA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PERCEVEJO C/100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CAIXA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PILHA PALITO AAA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PORTA </w:t>
                  </w:r>
                  <w:r>
                    <w:rPr>
                      <w:rFonts w:ascii="Times New Roman" w:hAnsi="Times New Roman"/>
                      <w:color w:val="000000"/>
                    </w:rPr>
                    <w:t xml:space="preserve">FITA ADESIVA 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>G</w:t>
                  </w:r>
                  <w:r>
                    <w:rPr>
                      <w:rFonts w:ascii="Times New Roman" w:hAnsi="Times New Roman"/>
                      <w:color w:val="000000"/>
                    </w:rPr>
                    <w:t>RAN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>DE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PRANCHETA </w:t>
                  </w:r>
                  <w:r>
                    <w:rPr>
                      <w:rFonts w:ascii="Times New Roman" w:hAnsi="Times New Roman"/>
                      <w:color w:val="000000"/>
                    </w:rPr>
                    <w:t>ACRILICO TAMANHO</w:t>
                  </w: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 OFICIO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SPRAY DE TINTA CORES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TESOURA GDE MULTIUSO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TNT LISO</w:t>
                  </w:r>
                  <w:r>
                    <w:rPr>
                      <w:rFonts w:ascii="Times New Roman" w:hAnsi="Times New Roman"/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rFonts w:ascii="Times New Roman" w:hAnsi="Times New Roman"/>
                      <w:color w:val="000000"/>
                    </w:rPr>
                    <w:t>varias</w:t>
                  </w:r>
                  <w:proofErr w:type="spellEnd"/>
                  <w:r>
                    <w:rPr>
                      <w:rFonts w:ascii="Times New Roman" w:hAnsi="Times New Roman"/>
                      <w:color w:val="000000"/>
                    </w:rPr>
                    <w:t xml:space="preserve"> cores)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METRO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B122F6" w:rsidTr="000567D6">
              <w:trPr>
                <w:trHeight w:val="6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0567D6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 xml:space="preserve">ORGANIZADOR DE MESA EM ACRILICO COM 3 (TRÊS) COMPARTIMENTOS.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38231F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B122F6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B122F6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 xml:space="preserve">O </w:t>
            </w:r>
            <w:r w:rsidR="00BC132B">
              <w:rPr>
                <w:rFonts w:ascii="Times New Roman" w:hAnsi="Times New Roman"/>
                <w:bCs/>
              </w:rPr>
              <w:t>produto</w:t>
            </w:r>
            <w:r>
              <w:rPr>
                <w:rFonts w:ascii="Times New Roman" w:hAnsi="Times New Roman"/>
                <w:bCs/>
              </w:rPr>
              <w:t xml:space="preserve"> deverá ser </w:t>
            </w:r>
            <w:r w:rsidR="00BC132B">
              <w:rPr>
                <w:rFonts w:ascii="Times New Roman" w:hAnsi="Times New Roman"/>
                <w:bCs/>
              </w:rPr>
              <w:t>entregue</w:t>
            </w:r>
            <w:r>
              <w:rPr>
                <w:rFonts w:ascii="Times New Roman" w:hAnsi="Times New Roman"/>
                <w:bCs/>
              </w:rPr>
              <w:t xml:space="preserve"> na sede da Câmara municipal em horário comum de expediente do órgão</w:t>
            </w:r>
            <w:r w:rsidR="00BC132B">
              <w:rPr>
                <w:rFonts w:ascii="Times New Roman" w:hAnsi="Times New Roman"/>
                <w:bCs/>
              </w:rPr>
              <w:t xml:space="preserve"> após o recebimento da ordem de compra em 02 dias</w:t>
            </w:r>
            <w:r>
              <w:rPr>
                <w:rFonts w:ascii="Times New Roman" w:hAnsi="Times New Roman"/>
                <w:bCs/>
              </w:rPr>
              <w:t>;</w:t>
            </w: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</w:t>
            </w:r>
            <w:r w:rsidR="00BC132B">
              <w:rPr>
                <w:rFonts w:ascii="Times New Roman" w:hAnsi="Times New Roman"/>
              </w:rPr>
              <w:t>processo de aquisição contará com prazo mínimo de 12 meses, podendo ser prorrogado conforme disponibilidade de saldo dos itens e disponibilidade orçamentária.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2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lastRenderedPageBreak/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BC132B">
              <w:rPr>
                <w:rFonts w:ascii="Times New Roman" w:hAnsi="Times New Roman"/>
                <w:color w:val="000000"/>
              </w:rPr>
              <w:t>10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0567D6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</w:rPr>
              <w:t>Diretor/</w:t>
            </w:r>
            <w:proofErr w:type="spellStart"/>
            <w:r>
              <w:rPr>
                <w:rFonts w:ascii="Times New Roman" w:hAnsi="Times New Roman"/>
              </w:rPr>
              <w:t>Secretario</w:t>
            </w:r>
            <w:proofErr w:type="spellEnd"/>
            <w:r>
              <w:rPr>
                <w:rFonts w:ascii="Times New Roman" w:hAnsi="Times New Roman"/>
              </w:rPr>
              <w:t xml:space="preserve"> Geral </w:t>
            </w:r>
            <w:r w:rsidRPr="004633D0">
              <w:rPr>
                <w:rFonts w:ascii="Times New Roman" w:hAnsi="Times New Roman"/>
              </w:rPr>
              <w:t xml:space="preserve"> </w:t>
            </w:r>
          </w:p>
        </w:tc>
      </w:tr>
      <w:bookmarkEnd w:id="0"/>
    </w:tbl>
    <w:p w:rsidR="0013484A" w:rsidRPr="004633D0" w:rsidRDefault="0013484A" w:rsidP="000567D6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0554D" w:rsidRDefault="0070554D" w:rsidP="00530C83">
      <w:pPr>
        <w:spacing w:after="0" w:line="240" w:lineRule="auto"/>
      </w:pPr>
      <w:r>
        <w:separator/>
      </w:r>
    </w:p>
  </w:endnote>
  <w:endnote w:type="continuationSeparator" w:id="0">
    <w:p w:rsidR="0070554D" w:rsidRDefault="0070554D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0554D" w:rsidRDefault="0070554D" w:rsidP="00530C83">
      <w:pPr>
        <w:spacing w:after="0" w:line="240" w:lineRule="auto"/>
      </w:pPr>
      <w:r>
        <w:separator/>
      </w:r>
    </w:p>
  </w:footnote>
  <w:footnote w:type="continuationSeparator" w:id="0">
    <w:p w:rsidR="0070554D" w:rsidRDefault="0070554D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F1E03"/>
    <w:multiLevelType w:val="hybridMultilevel"/>
    <w:tmpl w:val="27ECEF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8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20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1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3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4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5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1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6"/>
  </w:num>
  <w:num w:numId="15">
    <w:abstractNumId w:val="8"/>
  </w:num>
  <w:num w:numId="16">
    <w:abstractNumId w:val="9"/>
  </w:num>
  <w:num w:numId="17">
    <w:abstractNumId w:val="23"/>
  </w:num>
  <w:num w:numId="18">
    <w:abstractNumId w:val="20"/>
  </w:num>
  <w:num w:numId="19">
    <w:abstractNumId w:val="11"/>
  </w:num>
  <w:num w:numId="20">
    <w:abstractNumId w:val="22"/>
  </w:num>
  <w:num w:numId="21">
    <w:abstractNumId w:val="18"/>
  </w:num>
  <w:num w:numId="22">
    <w:abstractNumId w:val="7"/>
  </w:num>
  <w:num w:numId="23">
    <w:abstractNumId w:val="27"/>
  </w:num>
  <w:num w:numId="24">
    <w:abstractNumId w:val="17"/>
  </w:num>
  <w:num w:numId="25">
    <w:abstractNumId w:val="24"/>
  </w:num>
  <w:num w:numId="26">
    <w:abstractNumId w:val="25"/>
  </w:num>
  <w:num w:numId="27">
    <w:abstractNumId w:val="19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567D6"/>
    <w:rsid w:val="00107F35"/>
    <w:rsid w:val="0013484A"/>
    <w:rsid w:val="00151E14"/>
    <w:rsid w:val="001900BA"/>
    <w:rsid w:val="001C7D8D"/>
    <w:rsid w:val="002D6C09"/>
    <w:rsid w:val="00366F67"/>
    <w:rsid w:val="0038231F"/>
    <w:rsid w:val="004633D0"/>
    <w:rsid w:val="0047515C"/>
    <w:rsid w:val="004B26BA"/>
    <w:rsid w:val="00510D35"/>
    <w:rsid w:val="00530C83"/>
    <w:rsid w:val="0058388D"/>
    <w:rsid w:val="005C4574"/>
    <w:rsid w:val="0061335E"/>
    <w:rsid w:val="0061684B"/>
    <w:rsid w:val="00656973"/>
    <w:rsid w:val="0070554D"/>
    <w:rsid w:val="007C5656"/>
    <w:rsid w:val="00855731"/>
    <w:rsid w:val="008B6D84"/>
    <w:rsid w:val="00915FCA"/>
    <w:rsid w:val="00A309DB"/>
    <w:rsid w:val="00B94648"/>
    <w:rsid w:val="00BC132B"/>
    <w:rsid w:val="00BE2398"/>
    <w:rsid w:val="00C35C58"/>
    <w:rsid w:val="00CC3D5D"/>
    <w:rsid w:val="00D6743E"/>
    <w:rsid w:val="00D8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5E00C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  <w:style w:type="paragraph" w:customStyle="1" w:styleId="Default">
    <w:name w:val="Default"/>
    <w:rsid w:val="00CC3D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1305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4</cp:revision>
  <dcterms:created xsi:type="dcterms:W3CDTF">2022-01-26T21:05:00Z</dcterms:created>
  <dcterms:modified xsi:type="dcterms:W3CDTF">2022-02-14T15:02:00Z</dcterms:modified>
</cp:coreProperties>
</file>